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04" w:rsidRPr="00706504" w:rsidRDefault="00706504" w:rsidP="0070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7"/>
        <w:gridCol w:w="5223"/>
      </w:tblGrid>
      <w:tr w:rsidR="00706504" w:rsidRPr="00706504" w:rsidTr="00706504">
        <w:trPr>
          <w:trHeight w:val="14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504" w:rsidRPr="00706504" w:rsidRDefault="00706504" w:rsidP="00706504">
            <w:pPr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</w:rPr>
              <w:t>CÔNG TY TNHH TM DV ĐT VẠN PHÚ</w:t>
            </w:r>
          </w:p>
          <w:p w:rsidR="00706504" w:rsidRPr="00706504" w:rsidRDefault="00706504" w:rsidP="00706504">
            <w:pPr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F4E79"/>
                <w:sz w:val="24"/>
                <w:szCs w:val="24"/>
              </w:rPr>
              <w:drawing>
                <wp:inline distT="0" distB="0" distL="0" distR="0">
                  <wp:extent cx="2162175" cy="495300"/>
                  <wp:effectExtent l="0" t="0" r="9525" b="0"/>
                  <wp:docPr id="2" name="Picture 2" descr="https://lh4.googleusercontent.com/6qLV_jcNuMwZ-J6-WiBSUjLgwAy8lZ8r3UxxoHEbsQAiurxwcJPhOti2ACuC0c1pOt1AqJBnEO0-GxB10HDym7ehkTx0XuhLGlH0Fsp-8QFYT_q1ZIQRGeQiB5ayBAESJI7VjYD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6qLV_jcNuMwZ-J6-WiBSUjLgwAy8lZ8r3UxxoHEbsQAiurxwcJPhOti2ACuC0c1pOt1AqJBnEO0-GxB10HDym7ehkTx0XuhLGlH0Fsp-8QFYT_q1ZIQRGeQiB5ayBAESJI7VjYD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504" w:rsidRPr="00706504" w:rsidRDefault="00706504" w:rsidP="00706504">
            <w:pPr>
              <w:spacing w:before="120"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</w:rPr>
              <w:t xml:space="preserve">   CÔNG HÒA XÃ HỘI CHỦ NGHĨA VIỆT NAM</w:t>
            </w:r>
          </w:p>
          <w:p w:rsidR="00706504" w:rsidRPr="00706504" w:rsidRDefault="00706504" w:rsidP="0070650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</w:rPr>
              <w:t xml:space="preserve"> Độc Lập - Tự Do - Hạnh Phúc</w:t>
            </w:r>
          </w:p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1100" cy="9525"/>
                  <wp:effectExtent l="0" t="0" r="0" b="9525"/>
                  <wp:docPr id="1" name="Picture 1" descr="https://docs.google.com/drawings/d/sa3w29Fb-Lx6IoosjIb-R6g/image?w=124&amp;h=1&amp;rev=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s.google.com/drawings/d/sa3w29Fb-Lx6IoosjIb-R6g/image?w=124&amp;h=1&amp;rev=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04" w:rsidRPr="00706504" w:rsidTr="00706504">
        <w:trPr>
          <w:trHeight w:val="5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Hợp đồng số: </w:t>
            </w:r>
            <w:r w:rsidR="00907DE2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VP5808/05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Tp. Hồ Chí Minh, ngày </w:t>
            </w:r>
            <w:r w:rsidR="00907DE2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24</w:t>
            </w:r>
            <w:r w:rsidR="00495B2A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 </w:t>
            </w: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tháng </w:t>
            </w:r>
            <w:r w:rsidR="00907DE2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08</w:t>
            </w: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 năm 2018.</w:t>
            </w:r>
          </w:p>
        </w:tc>
      </w:tr>
    </w:tbl>
    <w:p w:rsidR="00706504" w:rsidRPr="00706504" w:rsidRDefault="00706504" w:rsidP="00706504">
      <w:pPr>
        <w:spacing w:before="240" w:after="12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ab/>
      </w: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ab/>
      </w: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ab/>
      </w:r>
      <w:r w:rsidRPr="00706504">
        <w:rPr>
          <w:rFonts w:ascii="Times New Roman" w:eastAsia="Times New Roman" w:hAnsi="Times New Roman" w:cs="Times New Roman"/>
          <w:b/>
          <w:bCs/>
          <w:color w:val="1F4E79"/>
          <w:sz w:val="36"/>
          <w:szCs w:val="36"/>
        </w:rPr>
        <w:t>HỢP ĐỒNG THIẾT KẾ WEBSITE</w:t>
      </w:r>
    </w:p>
    <w:p w:rsidR="00706504" w:rsidRPr="00706504" w:rsidRDefault="00706504" w:rsidP="00706504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Noto Sans Symbols" w:eastAsia="Times New Roman" w:hAnsi="Noto Sans Symbols" w:cs="Times New Roman"/>
          <w:i/>
          <w:iCs/>
          <w:color w:val="1F4E79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>Căn cứ Luật Thương mại số 36/2005.QH11 được Quốc hội Nước Cộng hòa xã hội chủ nghĩa Việt Nam thông qua ngày 14/06/2005;</w:t>
      </w:r>
    </w:p>
    <w:p w:rsidR="00706504" w:rsidRPr="00706504" w:rsidRDefault="00706504" w:rsidP="00706504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Noto Sans Symbols" w:eastAsia="Times New Roman" w:hAnsi="Noto Sans Symbols" w:cs="Times New Roman"/>
          <w:i/>
          <w:iCs/>
          <w:color w:val="1F4E79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>Căn cứ Bộ luật dân sự số 33/2005/QH11 ngày 14/06/2005 của Quốc hội Nước Cộng hòa xã hội chủ nghĩa Việt Nam;</w:t>
      </w:r>
    </w:p>
    <w:p w:rsidR="00706504" w:rsidRPr="00706504" w:rsidRDefault="00706504" w:rsidP="00706504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Noto Sans Symbols" w:eastAsia="Times New Roman" w:hAnsi="Noto Sans Symbols" w:cs="Times New Roman"/>
          <w:i/>
          <w:iCs/>
          <w:color w:val="1F4E79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>Căn cứ Nghị định 55/2001/NĐ-CP ngày 23/8/2001 của Chính phủ về quản lí, cung cấp và sử dụng dịch vụ Internet;</w:t>
      </w:r>
    </w:p>
    <w:p w:rsidR="00706504" w:rsidRPr="00706504" w:rsidRDefault="00706504" w:rsidP="00706504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Noto Sans Symbols" w:eastAsia="Times New Roman" w:hAnsi="Noto Sans Symbols" w:cs="Times New Roman"/>
          <w:i/>
          <w:iCs/>
          <w:color w:val="1F4E79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>Căn cứ vào nhu cầu của khách hàng và khả năng của công ty.</w:t>
      </w:r>
    </w:p>
    <w:p w:rsidR="00706504" w:rsidRPr="00706504" w:rsidRDefault="00706504" w:rsidP="00706504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Chúng tôi gồm: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536"/>
        <w:gridCol w:w="2298"/>
        <w:gridCol w:w="1012"/>
        <w:gridCol w:w="1508"/>
      </w:tblGrid>
      <w:tr w:rsidR="00706504" w:rsidRPr="00495B2A" w:rsidTr="00706504">
        <w:trPr>
          <w:trHeight w:val="440"/>
        </w:trPr>
        <w:tc>
          <w:tcPr>
            <w:tcW w:w="0" w:type="auto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495B2A" w:rsidRDefault="00706504" w:rsidP="00907D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B2A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</w:rPr>
              <w:t>Bên A:</w:t>
            </w:r>
            <w:r w:rsidRPr="00495B2A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 </w:t>
            </w:r>
            <w:r w:rsidR="00495B2A" w:rsidRPr="00495B2A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 </w:t>
            </w:r>
          </w:p>
        </w:tc>
      </w:tr>
      <w:tr w:rsidR="00706504" w:rsidRPr="00706504" w:rsidTr="00907DE2">
        <w:trPr>
          <w:trHeight w:val="360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495B2A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>Người đại diện:</w:t>
            </w:r>
          </w:p>
        </w:tc>
        <w:tc>
          <w:tcPr>
            <w:tcW w:w="0" w:type="auto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6504" w:rsidRPr="00495B2A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</w:pPr>
          </w:p>
        </w:tc>
      </w:tr>
      <w:tr w:rsidR="00706504" w:rsidRPr="00706504" w:rsidTr="00907DE2">
        <w:trPr>
          <w:trHeight w:val="360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>Chức vụ:</w:t>
            </w:r>
          </w:p>
        </w:tc>
        <w:tc>
          <w:tcPr>
            <w:tcW w:w="0" w:type="auto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6504" w:rsidRPr="00495B2A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</w:pPr>
          </w:p>
        </w:tc>
      </w:tr>
      <w:tr w:rsidR="00706504" w:rsidRPr="00706504" w:rsidTr="00907DE2">
        <w:trPr>
          <w:trHeight w:val="360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>Email</w:t>
            </w:r>
          </w:p>
        </w:tc>
        <w:tc>
          <w:tcPr>
            <w:tcW w:w="0" w:type="auto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6504" w:rsidRPr="00495B2A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</w:pPr>
          </w:p>
        </w:tc>
      </w:tr>
      <w:tr w:rsidR="00706504" w:rsidRPr="00706504" w:rsidTr="00907DE2">
        <w:trPr>
          <w:trHeight w:val="360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495B2A" w:rsidRDefault="00706504" w:rsidP="0070650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>Mã Số Thuế</w:t>
            </w:r>
          </w:p>
        </w:tc>
        <w:tc>
          <w:tcPr>
            <w:tcW w:w="0" w:type="auto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6504" w:rsidRPr="00495B2A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</w:pPr>
          </w:p>
        </w:tc>
      </w:tr>
      <w:tr w:rsidR="00706504" w:rsidRPr="00706504" w:rsidTr="00907DE2">
        <w:trPr>
          <w:trHeight w:val="380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>Điện thoại:</w:t>
            </w:r>
          </w:p>
        </w:tc>
        <w:tc>
          <w:tcPr>
            <w:tcW w:w="0" w:type="auto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6504" w:rsidRPr="00495B2A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</w:pPr>
          </w:p>
        </w:tc>
      </w:tr>
      <w:tr w:rsidR="00706504" w:rsidRPr="00706504" w:rsidTr="00907DE2">
        <w:trPr>
          <w:trHeight w:val="380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>Địa chỉ</w:t>
            </w:r>
          </w:p>
        </w:tc>
        <w:tc>
          <w:tcPr>
            <w:tcW w:w="0" w:type="auto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6504" w:rsidRPr="00495B2A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</w:pPr>
          </w:p>
        </w:tc>
      </w:tr>
      <w:tr w:rsidR="00706504" w:rsidRPr="00706504" w:rsidTr="00706504">
        <w:trPr>
          <w:trHeight w:val="560"/>
        </w:trPr>
        <w:tc>
          <w:tcPr>
            <w:tcW w:w="0" w:type="auto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</w:rPr>
              <w:t>Bên B: CÔNG TY TNHH TM – DV – ĐẦU TƯ VẠN PHÚ</w:t>
            </w:r>
          </w:p>
        </w:tc>
      </w:tr>
      <w:tr w:rsidR="00706504" w:rsidRPr="00706504" w:rsidTr="00706504">
        <w:trPr>
          <w:trHeight w:val="360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>Người đại diện:</w:t>
            </w:r>
          </w:p>
        </w:tc>
        <w:tc>
          <w:tcPr>
            <w:tcW w:w="0" w:type="auto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b/>
                <w:bCs/>
                <w:color w:val="1F4E79"/>
                <w:sz w:val="23"/>
                <w:szCs w:val="23"/>
              </w:rPr>
              <w:t>Phan Tùng Linh</w:t>
            </w:r>
          </w:p>
        </w:tc>
      </w:tr>
      <w:tr w:rsidR="00706504" w:rsidRPr="00706504" w:rsidTr="00706504">
        <w:trPr>
          <w:trHeight w:val="360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>Chức vụ:</w:t>
            </w:r>
          </w:p>
        </w:tc>
        <w:tc>
          <w:tcPr>
            <w:tcW w:w="0" w:type="auto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 xml:space="preserve">Giám đốc </w:t>
            </w:r>
          </w:p>
        </w:tc>
      </w:tr>
      <w:tr w:rsidR="00706504" w:rsidRPr="00706504" w:rsidTr="00706504">
        <w:trPr>
          <w:trHeight w:val="360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>Trụ sở chính:</w:t>
            </w:r>
          </w:p>
        </w:tc>
        <w:tc>
          <w:tcPr>
            <w:tcW w:w="0" w:type="auto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>89 Nguyễn Tư Giản, P, 12, Q. Gò Vấp, Tp HCM</w:t>
            </w:r>
          </w:p>
        </w:tc>
      </w:tr>
      <w:tr w:rsidR="00706504" w:rsidRPr="00706504" w:rsidTr="00706504">
        <w:trPr>
          <w:trHeight w:val="360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>Văn phòng giao dịch:</w:t>
            </w:r>
          </w:p>
        </w:tc>
        <w:tc>
          <w:tcPr>
            <w:tcW w:w="0" w:type="auto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>P702 Lầu 7, Toà Nhà Đoàn Hải Plaza,756 Trường Chinh ,P.15, Quận Tân Bình, TP HCM</w:t>
            </w:r>
          </w:p>
        </w:tc>
      </w:tr>
      <w:tr w:rsidR="00706504" w:rsidRPr="00706504" w:rsidTr="00706504">
        <w:trPr>
          <w:trHeight w:val="340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>Điện thoại:</w:t>
            </w: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>(028) 66 860.863</w:t>
            </w: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 xml:space="preserve"> Di Động:</w:t>
            </w: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>0944.444.543</w:t>
            </w:r>
          </w:p>
        </w:tc>
      </w:tr>
      <w:tr w:rsidR="00706504" w:rsidRPr="00706504" w:rsidTr="00706504">
        <w:trPr>
          <w:trHeight w:val="180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>Email:</w:t>
            </w: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504" w:rsidRPr="00706504" w:rsidRDefault="00706504" w:rsidP="00706504">
            <w:pPr>
              <w:spacing w:before="48" w:after="48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>info@webmau.vn</w:t>
            </w: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504" w:rsidRPr="00706504" w:rsidRDefault="00706504" w:rsidP="00706504">
            <w:pPr>
              <w:spacing w:before="48" w:after="48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504" w:rsidRPr="00706504" w:rsidRDefault="00706504" w:rsidP="00706504">
            <w:pPr>
              <w:spacing w:before="48" w:after="48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>Webmau.vn</w:t>
            </w:r>
          </w:p>
        </w:tc>
      </w:tr>
      <w:tr w:rsidR="00706504" w:rsidRPr="00706504" w:rsidTr="00706504">
        <w:trPr>
          <w:trHeight w:val="180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>Mã số thuế:</w:t>
            </w:r>
          </w:p>
        </w:tc>
        <w:tc>
          <w:tcPr>
            <w:tcW w:w="0" w:type="auto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504" w:rsidRPr="00706504" w:rsidRDefault="00706504" w:rsidP="00706504">
            <w:pPr>
              <w:spacing w:before="48" w:after="48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>0312 042453</w:t>
            </w:r>
          </w:p>
        </w:tc>
      </w:tr>
      <w:tr w:rsidR="00706504" w:rsidRPr="00706504" w:rsidTr="00706504">
        <w:trPr>
          <w:trHeight w:val="660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b/>
                <w:bCs/>
                <w:color w:val="1F4E79"/>
                <w:sz w:val="23"/>
                <w:szCs w:val="23"/>
              </w:rPr>
              <w:t>Tài khoản ngân hàng: 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b/>
                <w:bCs/>
                <w:color w:val="1F4E79"/>
                <w:sz w:val="23"/>
                <w:szCs w:val="23"/>
              </w:rPr>
              <w:t>Ngân Hàng Techcombank- CN Trường Chinh</w:t>
            </w:r>
          </w:p>
        </w:tc>
        <w:tc>
          <w:tcPr>
            <w:tcW w:w="0" w:type="auto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504" w:rsidRPr="00706504" w:rsidTr="00706504">
        <w:trPr>
          <w:trHeight w:val="420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b/>
                <w:bCs/>
                <w:color w:val="1F4E79"/>
                <w:sz w:val="23"/>
                <w:szCs w:val="23"/>
              </w:rPr>
              <w:t>CÔNG TY TNHH TM – DV – ĐẦU TƯ VẠN PHÚ</w:t>
            </w:r>
          </w:p>
        </w:tc>
        <w:tc>
          <w:tcPr>
            <w:tcW w:w="0" w:type="auto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504" w:rsidRPr="00706504" w:rsidTr="00706504">
        <w:trPr>
          <w:trHeight w:val="360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3"/>
                <w:szCs w:val="23"/>
              </w:rPr>
              <w:t>Số TK: 190-27701405-011</w:t>
            </w:r>
          </w:p>
        </w:tc>
        <w:tc>
          <w:tcPr>
            <w:tcW w:w="0" w:type="auto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6504" w:rsidRPr="00706504" w:rsidRDefault="00706504" w:rsidP="0070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6504" w:rsidRPr="00706504" w:rsidRDefault="00706504" w:rsidP="0070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504" w:rsidRPr="00706504" w:rsidRDefault="00706504" w:rsidP="00706504">
      <w:pPr>
        <w:spacing w:before="240" w:after="0" w:line="240" w:lineRule="auto"/>
        <w:ind w:left="18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ĐIỀU I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: </w:t>
      </w: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NỘI DUNG HỢP ĐỒNG</w:t>
      </w:r>
      <w:proofErr w:type="gramStart"/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: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br/>
        <w:t>- Bên B nhận thiết kế cho bên A hệ thống website với các yêu cầu như sau:</w:t>
      </w:r>
    </w:p>
    <w:p w:rsidR="00706504" w:rsidRPr="00706504" w:rsidRDefault="00706504" w:rsidP="00706504">
      <w:pPr>
        <w:spacing w:before="240" w:after="0" w:line="240" w:lineRule="auto"/>
        <w:ind w:left="90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single"/>
        </w:rPr>
        <w:t>Thiết kế website động:</w:t>
      </w:r>
    </w:p>
    <w:p w:rsidR="00706504" w:rsidRDefault="00706504" w:rsidP="00706504">
      <w:pPr>
        <w:spacing w:after="0" w:line="240" w:lineRule="auto"/>
        <w:ind w:left="720" w:right="270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-  </w:t>
      </w: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Tính năng và Module website bao gồm</w:t>
      </w:r>
      <w:r w:rsidR="00907DE2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: Trang </w:t>
      </w:r>
      <w:proofErr w:type="gramStart"/>
      <w:r w:rsidR="00907DE2">
        <w:rPr>
          <w:rFonts w:ascii="Times New Roman" w:eastAsia="Times New Roman" w:hAnsi="Times New Roman" w:cs="Times New Roman"/>
          <w:color w:val="1F4E79"/>
          <w:sz w:val="24"/>
          <w:szCs w:val="24"/>
        </w:rPr>
        <w:t>chủ ,</w:t>
      </w:r>
      <w:proofErr w:type="gramEnd"/>
      <w:r w:rsidR="00907DE2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Menu Ngang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, Đối tác, Trang tin tức, Trang Giới Thiêụ, Trang Dịch vụ, Trang tuyển dụng </w:t>
      </w:r>
      <w:r w:rsidR="00907DE2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Trang giải pháp, 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Video, Thống kê, Tìm kiếm, Sản phẩm xem nhiều, Box hình ảnh, Tin tức mới, tin tức theo danh mục, Tỷ giá, Bản đồ, T</w:t>
      </w:r>
      <w:r w:rsidR="00907DE2">
        <w:rPr>
          <w:rFonts w:ascii="Times New Roman" w:eastAsia="Times New Roman" w:hAnsi="Times New Roman" w:cs="Times New Roman"/>
          <w:color w:val="1F4E79"/>
          <w:sz w:val="24"/>
          <w:szCs w:val="24"/>
        </w:rPr>
        <w:t>ải về, Liên kết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, slide hiệu ứng, Dịch, Đăng ký, Trình diễn ảnh, ngày giờ hiện tại. </w:t>
      </w:r>
      <w:proofErr w:type="gramStart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các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tr</w:t>
      </w:r>
      <w:r w:rsidR="00907DE2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ang xã hội, công cụ Seo từ khóa, Tối ưu Seo theo công cụ Seo quake, thêm RSS cho trang web. </w:t>
      </w:r>
    </w:p>
    <w:p w:rsidR="00907DE2" w:rsidRPr="00706504" w:rsidRDefault="00907DE2" w:rsidP="00706504">
      <w:pPr>
        <w:spacing w:after="0" w:line="240" w:lineRule="auto"/>
        <w:ind w:left="720" w:right="270"/>
        <w:rPr>
          <w:rFonts w:ascii="Times New Roman" w:eastAsia="Times New Roman" w:hAnsi="Times New Roman" w:cs="Times New Roman"/>
          <w:sz w:val="24"/>
          <w:szCs w:val="24"/>
        </w:rPr>
      </w:pPr>
    </w:p>
    <w:p w:rsidR="00706504" w:rsidRPr="00706504" w:rsidRDefault="00706504" w:rsidP="007065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</w:rPr>
        <w:t>BẢNG CHI TIẾT TINH NĂNG WEBSITE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3"/>
        <w:gridCol w:w="3377"/>
      </w:tblGrid>
      <w:tr w:rsidR="00706504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2"/>
              </w:numPr>
              <w:spacing w:after="120" w:line="0" w:lineRule="atLeast"/>
              <w:ind w:left="480" w:right="120"/>
              <w:textAlignment w:val="baseline"/>
              <w:rPr>
                <w:rFonts w:ascii="Verdana" w:eastAsia="Times New Roman" w:hAnsi="Verdana" w:cs="Times New Roman"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Thời gian thực hiện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0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Từ </w:t>
            </w:r>
            <w:r w:rsidR="00495B2A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10 đến 15 </w:t>
            </w: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ngày làm việc</w:t>
            </w:r>
          </w:p>
        </w:tc>
      </w:tr>
      <w:tr w:rsidR="00706504" w:rsidRPr="00706504" w:rsidTr="00706504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3"/>
              </w:numPr>
              <w:spacing w:after="12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Chăm sóc, bảo hành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Bảo hành miễn phí 01 năm</w:t>
            </w:r>
          </w:p>
        </w:tc>
      </w:tr>
      <w:tr w:rsidR="00706504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4"/>
              </w:numPr>
              <w:spacing w:after="120" w:line="0" w:lineRule="atLeast"/>
              <w:ind w:left="480" w:right="120"/>
              <w:textAlignment w:val="baseline"/>
              <w:rPr>
                <w:rFonts w:ascii="Verdana" w:eastAsia="Times New Roman" w:hAnsi="Verdana" w:cs="Times New Roman"/>
                <w:b/>
                <w:bCs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Giao diện website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0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Thiết kế Theo yêu cầu</w:t>
            </w:r>
          </w:p>
        </w:tc>
      </w:tr>
      <w:tr w:rsidR="00706504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5"/>
              </w:numPr>
              <w:spacing w:after="0" w:line="0" w:lineRule="atLeast"/>
              <w:ind w:left="480"/>
              <w:textAlignment w:val="baseline"/>
              <w:rPr>
                <w:rFonts w:ascii="Verdana" w:eastAsia="Times New Roman" w:hAnsi="Verdana" w:cs="Times New Roman"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 xml:space="preserve">Tên miền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907DE2" w:rsidP="00495B2A">
            <w:pPr>
              <w:spacing w:before="120" w:after="120"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7DE2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Tặng 1 tên miền quốc tế</w:t>
            </w:r>
          </w:p>
        </w:tc>
      </w:tr>
      <w:tr w:rsidR="00706504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6"/>
              </w:numPr>
              <w:spacing w:after="120" w:line="0" w:lineRule="atLeast"/>
              <w:ind w:left="480" w:right="120"/>
              <w:textAlignment w:val="baseline"/>
              <w:rPr>
                <w:rFonts w:ascii="Verdana" w:eastAsia="Times New Roman" w:hAnsi="Verdana" w:cs="Times New Roman"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Tặng băng thông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0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100 GB</w:t>
            </w:r>
          </w:p>
        </w:tc>
      </w:tr>
      <w:tr w:rsidR="00706504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7"/>
              </w:numPr>
              <w:spacing w:after="0" w:line="0" w:lineRule="atLeast"/>
              <w:ind w:left="480"/>
              <w:textAlignment w:val="baseline"/>
              <w:rPr>
                <w:rFonts w:ascii="Verdana" w:eastAsia="Times New Roman" w:hAnsi="Verdana" w:cs="Times New Roman"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Dung lượng hosting</w:t>
            </w: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495B2A" w:rsidP="00706504">
            <w:pPr>
              <w:spacing w:before="120" w:after="120" w:line="0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 xml:space="preserve"> 2 </w:t>
            </w:r>
            <w:r w:rsidR="00706504"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 xml:space="preserve">Gb </w:t>
            </w:r>
          </w:p>
        </w:tc>
      </w:tr>
      <w:tr w:rsidR="00706504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8"/>
              </w:numPr>
              <w:spacing w:after="120" w:line="0" w:lineRule="atLeast"/>
              <w:ind w:left="480" w:right="120"/>
              <w:textAlignment w:val="baseline"/>
              <w:rPr>
                <w:rFonts w:ascii="Verdana" w:eastAsia="Times New Roman" w:hAnsi="Verdana" w:cs="Times New Roman"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Hỗ trợ bảo hành miễn phí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0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có</w:t>
            </w:r>
          </w:p>
        </w:tc>
      </w:tr>
      <w:tr w:rsidR="00706504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9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Ngôn ngữ: Có 2 hình thức: Google dịch tự động và Ngôn ngữ nhập thủ công.</w:t>
            </w:r>
          </w:p>
          <w:p w:rsidR="00706504" w:rsidRPr="00706504" w:rsidRDefault="00706504" w:rsidP="00706504">
            <w:pPr>
              <w:spacing w:after="0" w:line="240" w:lineRule="auto"/>
              <w:ind w:left="7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 xml:space="preserve">+. Google dịch: Nội dung tiếng việt sẽ được google tự dịch </w:t>
            </w:r>
          </w:p>
          <w:p w:rsidR="00706504" w:rsidRPr="00706504" w:rsidRDefault="00706504" w:rsidP="00706504">
            <w:pPr>
              <w:spacing w:after="120" w:line="0" w:lineRule="atLeast"/>
              <w:ind w:left="7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 xml:space="preserve">+. Ngôn ngữ nhập thủ công: Bên B sẽ hướng dẫn bên </w:t>
            </w:r>
            <w:proofErr w:type="gramStart"/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 xml:space="preserve"> nhập thủ công ngôn ngữ, Toàn bộ thông tin tiếng anh Bên A sẽ tự nhập.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DE2" w:rsidRDefault="00907DE2" w:rsidP="00907DE2">
            <w:pPr>
              <w:spacing w:before="120" w:after="120" w:line="0" w:lineRule="atLeast"/>
              <w:ind w:right="120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 xml:space="preserve">  Tiếng Anh – Tiếng Việt</w:t>
            </w:r>
          </w:p>
          <w:p w:rsidR="00706504" w:rsidRPr="00907DE2" w:rsidRDefault="00907DE2" w:rsidP="00907DE2">
            <w:pPr>
              <w:spacing w:before="120" w:after="120"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 xml:space="preserve"> </w:t>
            </w:r>
            <w:r w:rsidR="00495B2A" w:rsidRPr="00907DE2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 xml:space="preserve">Khách chọn ngôn </w:t>
            </w: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 xml:space="preserve"> </w:t>
            </w:r>
            <w:r w:rsidR="00495B2A" w:rsidRPr="00907DE2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ngữ tự nhập</w:t>
            </w:r>
          </w:p>
        </w:tc>
      </w:tr>
      <w:tr w:rsidR="00706504" w:rsidRPr="00706504" w:rsidTr="00706504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10"/>
              </w:numPr>
              <w:spacing w:after="12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lastRenderedPageBreak/>
              <w:t xml:space="preserve">Hỗ trợ trực tuyến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có</w:t>
            </w:r>
          </w:p>
        </w:tc>
      </w:tr>
      <w:tr w:rsidR="00706504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11"/>
              </w:numPr>
              <w:spacing w:after="0" w:line="0" w:lineRule="atLeast"/>
              <w:ind w:left="480"/>
              <w:textAlignment w:val="baseline"/>
              <w:rPr>
                <w:rFonts w:ascii="Verdana" w:eastAsia="Times New Roman" w:hAnsi="Verdana" w:cs="Times New Roman"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 xml:space="preserve">Share &amp; Comment MXH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0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có</w:t>
            </w:r>
          </w:p>
        </w:tc>
      </w:tr>
      <w:tr w:rsidR="00706504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12"/>
              </w:numPr>
              <w:spacing w:after="120" w:line="0" w:lineRule="atLeast"/>
              <w:ind w:left="480" w:right="120"/>
              <w:textAlignment w:val="baseline"/>
              <w:rPr>
                <w:rFonts w:ascii="Verdana" w:eastAsia="Times New Roman" w:hAnsi="Verdana" w:cs="Times New Roman"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Đánh giá bài viết chuẩn Seo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0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Hỗ trợ</w:t>
            </w:r>
          </w:p>
        </w:tc>
      </w:tr>
      <w:tr w:rsidR="00706504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495B2A" w:rsidRDefault="00706504" w:rsidP="00706504">
            <w:pPr>
              <w:numPr>
                <w:ilvl w:val="0"/>
                <w:numId w:val="13"/>
              </w:numPr>
              <w:spacing w:after="120" w:line="0" w:lineRule="atLeast"/>
              <w:ind w:left="480" w:right="120"/>
              <w:textAlignment w:val="baseline"/>
              <w:rPr>
                <w:rFonts w:ascii="Verdana" w:eastAsia="Times New Roman" w:hAnsi="Verdana" w:cs="Times New Roman"/>
                <w:color w:val="1F4E79"/>
                <w:sz w:val="24"/>
                <w:szCs w:val="24"/>
                <w:lang w:val="fr-FR"/>
              </w:rPr>
            </w:pPr>
            <w:r w:rsidRPr="00495B2A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  <w:lang w:val="fr-FR"/>
              </w:rPr>
              <w:t xml:space="preserve">Quản lý Banner quảng cáo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0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Có </w:t>
            </w:r>
          </w:p>
        </w:tc>
      </w:tr>
      <w:tr w:rsidR="00706504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14"/>
              </w:numPr>
              <w:spacing w:after="120" w:line="0" w:lineRule="atLeast"/>
              <w:ind w:left="480" w:right="120"/>
              <w:textAlignment w:val="baseline"/>
              <w:rPr>
                <w:rFonts w:ascii="Verdana" w:eastAsia="Times New Roman" w:hAnsi="Verdana" w:cs="Times New Roman"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Video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0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có</w:t>
            </w:r>
          </w:p>
        </w:tc>
      </w:tr>
      <w:tr w:rsidR="00706504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15"/>
              </w:numPr>
              <w:spacing w:after="120" w:line="0" w:lineRule="atLeast"/>
              <w:ind w:left="480" w:right="120"/>
              <w:textAlignment w:val="baseline"/>
              <w:rPr>
                <w:rFonts w:ascii="Verdana" w:eastAsia="Times New Roman" w:hAnsi="Verdana" w:cs="Times New Roman"/>
                <w:b/>
                <w:bCs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 xml:space="preserve">Bản đồ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0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có</w:t>
            </w:r>
          </w:p>
        </w:tc>
      </w:tr>
      <w:tr w:rsidR="00706504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16"/>
              </w:numPr>
              <w:spacing w:after="120" w:line="0" w:lineRule="atLeast"/>
              <w:ind w:left="480" w:right="120"/>
              <w:textAlignment w:val="baseline"/>
              <w:rPr>
                <w:rFonts w:ascii="Verdana" w:eastAsia="Times New Roman" w:hAnsi="Verdana" w:cs="Times New Roman"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Tỷ giá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0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có</w:t>
            </w:r>
          </w:p>
        </w:tc>
      </w:tr>
      <w:tr w:rsidR="00706504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17"/>
              </w:numPr>
              <w:spacing w:after="120" w:line="0" w:lineRule="atLeast"/>
              <w:ind w:left="480" w:right="120"/>
              <w:textAlignment w:val="baseline"/>
              <w:rPr>
                <w:rFonts w:ascii="Verdana" w:eastAsia="Times New Roman" w:hAnsi="Verdana" w:cs="Times New Roman"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 xml:space="preserve">Liên kết Website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0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có</w:t>
            </w:r>
          </w:p>
        </w:tc>
      </w:tr>
      <w:tr w:rsidR="00706504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18"/>
              </w:numPr>
              <w:spacing w:after="120" w:line="0" w:lineRule="atLeast"/>
              <w:ind w:left="480" w:right="120"/>
              <w:textAlignment w:val="baseline"/>
              <w:rPr>
                <w:rFonts w:ascii="Verdana" w:eastAsia="Times New Roman" w:hAnsi="Verdana" w:cs="Times New Roman"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Quản lý thành viên ( Cơ bản chỉ nhận thông tin thành viên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0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có</w:t>
            </w:r>
          </w:p>
        </w:tc>
      </w:tr>
      <w:tr w:rsidR="00706504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19"/>
              </w:numPr>
              <w:spacing w:after="120" w:line="0" w:lineRule="atLeast"/>
              <w:ind w:left="480" w:right="120"/>
              <w:textAlignment w:val="baseline"/>
              <w:rPr>
                <w:rFonts w:ascii="Verdana" w:eastAsia="Times New Roman" w:hAnsi="Verdana" w:cs="Times New Roman"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 xml:space="preserve">Đối tác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0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có</w:t>
            </w:r>
          </w:p>
        </w:tc>
      </w:tr>
      <w:tr w:rsidR="00706504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20"/>
              </w:numPr>
              <w:spacing w:after="0" w:line="0" w:lineRule="atLeast"/>
              <w:ind w:left="480"/>
              <w:textAlignment w:val="baseline"/>
              <w:rPr>
                <w:rFonts w:ascii="Verdana" w:eastAsia="Times New Roman" w:hAnsi="Verdana" w:cs="Times New Roman"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Module tin tức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0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có</w:t>
            </w:r>
          </w:p>
        </w:tc>
      </w:tr>
      <w:tr w:rsidR="00706504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21"/>
              </w:numPr>
              <w:spacing w:after="120" w:line="0" w:lineRule="atLeast"/>
              <w:ind w:left="480" w:right="120"/>
              <w:textAlignment w:val="baseline"/>
              <w:rPr>
                <w:rFonts w:ascii="Verdana" w:eastAsia="Times New Roman" w:hAnsi="Verdana" w:cs="Times New Roman"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Module sản phẩm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0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có</w:t>
            </w:r>
          </w:p>
        </w:tc>
      </w:tr>
      <w:tr w:rsidR="00706504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22"/>
              </w:numPr>
              <w:spacing w:after="120" w:line="0" w:lineRule="atLeast"/>
              <w:ind w:left="480" w:right="120"/>
              <w:textAlignment w:val="baseline"/>
              <w:rPr>
                <w:rFonts w:ascii="Verdana" w:eastAsia="Times New Roman" w:hAnsi="Verdana" w:cs="Times New Roman"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Đăng ký nhận mail khuyến mãi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0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có</w:t>
            </w:r>
          </w:p>
        </w:tc>
      </w:tr>
      <w:tr w:rsidR="00706504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23"/>
              </w:numPr>
              <w:spacing w:after="120" w:line="0" w:lineRule="atLeast"/>
              <w:ind w:left="480" w:right="120"/>
              <w:textAlignment w:val="baseline"/>
              <w:rPr>
                <w:rFonts w:ascii="Verdana" w:eastAsia="Times New Roman" w:hAnsi="Verdana" w:cs="Times New Roman"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Soure + Hosting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0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có</w:t>
            </w:r>
          </w:p>
        </w:tc>
      </w:tr>
      <w:tr w:rsidR="00706504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0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-   </w:t>
            </w: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 xml:space="preserve">Tối ưu công cụ tìm kiếm trên web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0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có</w:t>
            </w:r>
          </w:p>
        </w:tc>
      </w:tr>
      <w:tr w:rsidR="00706504" w:rsidRPr="00706504" w:rsidTr="0070650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24"/>
              </w:numPr>
              <w:spacing w:after="12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Thống kê truy cập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có</w:t>
            </w:r>
          </w:p>
        </w:tc>
      </w:tr>
      <w:tr w:rsidR="00706504" w:rsidRPr="00706504" w:rsidTr="00706504">
        <w:trPr>
          <w:trHeight w:val="3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25"/>
              </w:numPr>
              <w:spacing w:after="12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 xml:space="preserve">Thông tin Footer.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có</w:t>
            </w:r>
          </w:p>
        </w:tc>
      </w:tr>
      <w:tr w:rsidR="00706504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numPr>
                <w:ilvl w:val="0"/>
                <w:numId w:val="26"/>
              </w:numPr>
              <w:spacing w:after="120" w:line="0" w:lineRule="atLeast"/>
              <w:ind w:left="480" w:right="120"/>
              <w:textAlignment w:val="baseline"/>
              <w:rPr>
                <w:rFonts w:ascii="Verdana" w:eastAsia="Times New Roman" w:hAnsi="Verdana" w:cs="Times New Roman"/>
                <w:color w:val="1F4E79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Tìm kiếm sản phẩm, tin tức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504" w:rsidRPr="00706504" w:rsidRDefault="00706504" w:rsidP="00706504">
            <w:pPr>
              <w:spacing w:before="120" w:after="120"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0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  có</w:t>
            </w:r>
          </w:p>
        </w:tc>
      </w:tr>
      <w:tr w:rsidR="00495B2A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B2A" w:rsidRPr="00706504" w:rsidRDefault="00495B2A" w:rsidP="00706504">
            <w:pPr>
              <w:numPr>
                <w:ilvl w:val="0"/>
                <w:numId w:val="27"/>
              </w:numPr>
              <w:shd w:val="clear" w:color="auto" w:fill="FFFFFF"/>
              <w:spacing w:after="120" w:line="0" w:lineRule="atLeast"/>
              <w:ind w:left="480" w:right="120"/>
              <w:textAlignment w:val="baseline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Giao diện Mobile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B2A" w:rsidRPr="00706504" w:rsidRDefault="00495B2A" w:rsidP="00706504">
            <w:pPr>
              <w:spacing w:before="120" w:after="120" w:line="0" w:lineRule="atLeast"/>
              <w:ind w:right="120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 Có </w:t>
            </w:r>
          </w:p>
        </w:tc>
      </w:tr>
      <w:tr w:rsidR="009D014E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14E" w:rsidRDefault="009D014E" w:rsidP="00706504">
            <w:pPr>
              <w:numPr>
                <w:ilvl w:val="0"/>
                <w:numId w:val="27"/>
              </w:numPr>
              <w:shd w:val="clear" w:color="auto" w:fill="FFFFFF"/>
              <w:spacing w:after="120" w:line="0" w:lineRule="atLeast"/>
              <w:ind w:left="480" w:right="120"/>
              <w:textAlignment w:val="baseline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Tối ưu SEO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14E" w:rsidRPr="009D014E" w:rsidRDefault="009D014E" w:rsidP="009D014E">
            <w:pPr>
              <w:spacing w:before="120" w:after="120" w:line="0" w:lineRule="atLeast"/>
              <w:ind w:right="120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 Tối ưu theo công cụ Seo qua ke</w:t>
            </w:r>
          </w:p>
        </w:tc>
      </w:tr>
      <w:tr w:rsidR="009D014E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14E" w:rsidRDefault="009D014E" w:rsidP="00706504">
            <w:pPr>
              <w:numPr>
                <w:ilvl w:val="0"/>
                <w:numId w:val="27"/>
              </w:numPr>
              <w:shd w:val="clear" w:color="auto" w:fill="FFFFFF"/>
              <w:spacing w:after="120" w:line="0" w:lineRule="atLeast"/>
              <w:ind w:left="480" w:right="120"/>
              <w:textAlignment w:val="baseline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Thêm trang RSS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14E" w:rsidRDefault="009D014E" w:rsidP="00706504">
            <w:pPr>
              <w:spacing w:before="120" w:after="120" w:line="0" w:lineRule="atLeast"/>
              <w:ind w:right="120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 Có </w:t>
            </w:r>
          </w:p>
        </w:tc>
      </w:tr>
      <w:tr w:rsidR="00495B2A" w:rsidRPr="00706504" w:rsidTr="00706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B2A" w:rsidRPr="00706504" w:rsidRDefault="00495B2A" w:rsidP="00706504">
            <w:pPr>
              <w:numPr>
                <w:ilvl w:val="0"/>
                <w:numId w:val="27"/>
              </w:numPr>
              <w:shd w:val="clear" w:color="auto" w:fill="FFFFFF"/>
              <w:spacing w:after="120" w:line="0" w:lineRule="atLeast"/>
              <w:ind w:left="480" w:right="120"/>
              <w:textAlignment w:val="baseline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shd w:val="clear" w:color="auto" w:fill="FFFFFF"/>
              </w:rPr>
              <w:t>Giao diện khách yêu cầu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B2A" w:rsidRDefault="00907DE2" w:rsidP="00706504">
            <w:pPr>
              <w:spacing w:before="120" w:after="120" w:line="0" w:lineRule="atLeast"/>
              <w:ind w:right="120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</w:pPr>
            <w:hyperlink r:id="rId8" w:history="1">
              <w:r w:rsidRPr="00BE0E1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https://www.saokim.com.vn/</w:t>
              </w:r>
            </w:hyperlink>
          </w:p>
          <w:p w:rsidR="00907DE2" w:rsidRDefault="00907DE2" w:rsidP="00706504">
            <w:pPr>
              <w:spacing w:before="120" w:after="120" w:line="0" w:lineRule="atLeast"/>
              <w:ind w:right="120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Cụ thể tương tự giao diện các </w:t>
            </w: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lastRenderedPageBreak/>
              <w:t xml:space="preserve">trang: </w:t>
            </w:r>
          </w:p>
          <w:p w:rsidR="00907DE2" w:rsidRDefault="00907DE2" w:rsidP="00706504">
            <w:pPr>
              <w:spacing w:before="120" w:after="120" w:line="0" w:lineRule="atLeast"/>
              <w:ind w:right="120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 + Trang chủ</w:t>
            </w:r>
          </w:p>
          <w:p w:rsidR="00907DE2" w:rsidRDefault="00907DE2" w:rsidP="00706504">
            <w:pPr>
              <w:spacing w:before="120" w:after="120" w:line="0" w:lineRule="atLeast"/>
              <w:ind w:right="120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 + Giải pháp: </w:t>
            </w: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Trang danh mục cấp</w:t>
            </w: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 1, 2, 3</w:t>
            </w:r>
          </w:p>
          <w:p w:rsidR="00907DE2" w:rsidRDefault="00907DE2" w:rsidP="00706504">
            <w:pPr>
              <w:spacing w:before="120" w:after="120" w:line="0" w:lineRule="atLeast"/>
              <w:ind w:right="120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 + Trang khách hang</w:t>
            </w:r>
          </w:p>
          <w:p w:rsidR="00907DE2" w:rsidRDefault="00907DE2" w:rsidP="00907DE2">
            <w:pPr>
              <w:spacing w:before="120" w:after="120" w:line="0" w:lineRule="atLeast"/>
              <w:ind w:right="120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 + Tin tức sao kim (</w:t>
            </w: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Trang Blog</w:t>
            </w: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) </w:t>
            </w:r>
          </w:p>
          <w:p w:rsidR="00907DE2" w:rsidRDefault="00907DE2" w:rsidP="00907DE2">
            <w:pPr>
              <w:spacing w:before="120" w:after="120" w:line="0" w:lineRule="atLeast"/>
              <w:ind w:right="120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 + </w:t>
            </w:r>
            <w:r w:rsidR="009D014E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Trang dự án</w:t>
            </w:r>
          </w:p>
          <w:p w:rsidR="009D014E" w:rsidRDefault="009D014E" w:rsidP="00907DE2">
            <w:pPr>
              <w:spacing w:before="120" w:after="120" w:line="0" w:lineRule="atLeast"/>
              <w:ind w:right="120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 xml:space="preserve"> + Trang chi tiết bài viết</w:t>
            </w:r>
          </w:p>
          <w:p w:rsidR="009D014E" w:rsidRPr="00706504" w:rsidRDefault="009D014E" w:rsidP="00907DE2">
            <w:pPr>
              <w:spacing w:before="120" w:after="120" w:line="0" w:lineRule="atLeast"/>
              <w:ind w:right="120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Xây dựng bố cục bắt mắt, tối ưu seo</w:t>
            </w:r>
          </w:p>
        </w:tc>
      </w:tr>
    </w:tbl>
    <w:p w:rsidR="00706504" w:rsidRPr="00706504" w:rsidRDefault="00706504" w:rsidP="0070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504" w:rsidRPr="00706504" w:rsidRDefault="00706504" w:rsidP="00706504">
      <w:pPr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ĐIỀU II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: </w:t>
      </w: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PHƯƠNG THỨC THANH TOÁN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br/>
        <w:t xml:space="preserve">Chi phí thiết kế </w:t>
      </w:r>
      <w:proofErr w:type="gramStart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website :</w:t>
      </w:r>
      <w:proofErr w:type="gramEnd"/>
    </w:p>
    <w:p w:rsidR="00706504" w:rsidRPr="00706504" w:rsidRDefault="00706504" w:rsidP="00706504">
      <w:pPr>
        <w:spacing w:before="60" w:after="0" w:line="240" w:lineRule="auto"/>
        <w:ind w:left="45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- Tổng chi phí bên A sẽ thanh toán cho bên B </w:t>
      </w:r>
      <w:proofErr w:type="gramStart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là :</w:t>
      </w:r>
      <w:proofErr w:type="gramEnd"/>
      <w:r w:rsidR="00495B2A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 </w:t>
      </w:r>
      <w:r w:rsidR="009D014E">
        <w:rPr>
          <w:rFonts w:ascii="Times New Roman" w:eastAsia="Times New Roman" w:hAnsi="Times New Roman" w:cs="Times New Roman"/>
          <w:color w:val="1F4E79"/>
          <w:sz w:val="24"/>
          <w:szCs w:val="24"/>
        </w:rPr>
        <w:t>7</w:t>
      </w:r>
      <w:r w:rsidR="00495B2A">
        <w:rPr>
          <w:rFonts w:ascii="Times New Roman" w:eastAsia="Times New Roman" w:hAnsi="Times New Roman" w:cs="Times New Roman"/>
          <w:color w:val="1F4E79"/>
          <w:sz w:val="24"/>
          <w:szCs w:val="24"/>
        </w:rPr>
        <w:t>.000.000      VND</w:t>
      </w:r>
    </w:p>
    <w:p w:rsidR="00706504" w:rsidRPr="00706504" w:rsidRDefault="00706504" w:rsidP="00706504">
      <w:pPr>
        <w:spacing w:before="60" w:after="0" w:line="240" w:lineRule="auto"/>
        <w:ind w:left="450" w:right="2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504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>( Bằng</w:t>
      </w:r>
      <w:proofErr w:type="gramEnd"/>
      <w:r w:rsidRPr="00706504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 xml:space="preserve"> chữ :</w:t>
      </w:r>
      <w:r w:rsidR="009D014E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 xml:space="preserve"> Bảy</w:t>
      </w:r>
      <w:r w:rsidR="00495B2A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 xml:space="preserve"> triệu đồng</w:t>
      </w:r>
      <w:r w:rsidRPr="00706504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ab/>
        <w:t xml:space="preserve">) </w:t>
      </w:r>
    </w:p>
    <w:p w:rsidR="00706504" w:rsidRPr="00706504" w:rsidRDefault="00706504" w:rsidP="00706504">
      <w:pPr>
        <w:spacing w:before="60" w:after="0" w:line="240" w:lineRule="auto"/>
        <w:ind w:left="45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+.Thanh toán lần1 (Khi ký hợp đồng): </w:t>
      </w:r>
      <w:r w:rsidR="009D014E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   </w:t>
      </w:r>
      <w:r w:rsidRPr="00706504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ab/>
      </w:r>
      <w:r w:rsidR="009D014E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>3.5</w:t>
      </w:r>
      <w:r w:rsidR="00495B2A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>00.000      VND</w:t>
      </w:r>
    </w:p>
    <w:p w:rsidR="00706504" w:rsidRPr="00706504" w:rsidRDefault="00706504" w:rsidP="00706504">
      <w:pPr>
        <w:spacing w:before="60" w:after="0" w:line="240" w:lineRule="auto"/>
        <w:ind w:left="45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 xml:space="preserve">(Bằng chữ: </w:t>
      </w:r>
      <w:r w:rsidR="009D014E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>Ba triệu năm trăm ngàn</w:t>
      </w:r>
      <w:r w:rsidR="00495B2A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 xml:space="preserve"> đồng</w:t>
      </w:r>
      <w:r w:rsidRPr="00706504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ab/>
        <w:t xml:space="preserve">) </w:t>
      </w:r>
    </w:p>
    <w:p w:rsidR="00706504" w:rsidRPr="00706504" w:rsidRDefault="00706504" w:rsidP="00706504">
      <w:pPr>
        <w:spacing w:before="60" w:after="0" w:line="240" w:lineRule="auto"/>
        <w:ind w:left="45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+.Thanh toán lần 2 (Sau khi hướng dẫn và bàn giao</w:t>
      </w:r>
      <w:proofErr w:type="gramStart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) :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</w:t>
      </w:r>
      <w:r w:rsidRPr="00706504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ab/>
      </w:r>
      <w:r w:rsidR="009D014E" w:rsidRPr="00706504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ab/>
      </w:r>
      <w:r w:rsidR="009D014E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>3.500.000      VND</w:t>
      </w:r>
    </w:p>
    <w:p w:rsidR="00706504" w:rsidRPr="00706504" w:rsidRDefault="00706504" w:rsidP="00706504">
      <w:pPr>
        <w:spacing w:before="60" w:after="0" w:line="240" w:lineRule="auto"/>
        <w:ind w:left="45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 xml:space="preserve">(Bằng chữ: </w:t>
      </w:r>
      <w:r w:rsidR="009D014E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>Ba triệu năm trăm ngàn đồng</w:t>
      </w:r>
      <w:r w:rsidRPr="00706504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ab/>
        <w:t xml:space="preserve">) </w:t>
      </w:r>
    </w:p>
    <w:p w:rsidR="00706504" w:rsidRPr="00706504" w:rsidRDefault="00706504" w:rsidP="00706504">
      <w:pPr>
        <w:spacing w:before="60" w:after="0" w:line="240" w:lineRule="auto"/>
        <w:ind w:left="45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+. Trong đó: - Chi phí thiết kế website: </w:t>
      </w:r>
      <w:r w:rsidR="009D014E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7</w:t>
      </w:r>
      <w:r w:rsidR="00495B2A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.000.000 </w:t>
      </w:r>
      <w:r w:rsidRPr="00706504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ab/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VNĐ</w:t>
      </w:r>
    </w:p>
    <w:p w:rsidR="00706504" w:rsidRPr="00706504" w:rsidRDefault="00706504" w:rsidP="00706504">
      <w:pPr>
        <w:spacing w:before="60"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                           -  Tên miền </w:t>
      </w:r>
      <w:proofErr w:type="gramStart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website :</w:t>
      </w:r>
      <w:proofErr w:type="gramEnd"/>
      <w:r w:rsidRPr="00706504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ab/>
      </w:r>
      <w:r w:rsidR="009D014E">
        <w:rPr>
          <w:rFonts w:ascii="Times New Roman" w:eastAsia="Times New Roman" w:hAnsi="Times New Roman" w:cs="Times New Roman"/>
          <w:i/>
          <w:iCs/>
          <w:color w:val="1F4E79"/>
          <w:sz w:val="24"/>
          <w:szCs w:val="24"/>
        </w:rPr>
        <w:t>Tặng khách tên miền quốc tế: .com/.net…</w:t>
      </w:r>
    </w:p>
    <w:p w:rsidR="00706504" w:rsidRPr="00706504" w:rsidRDefault="00706504" w:rsidP="00706504">
      <w:pPr>
        <w:spacing w:before="60"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                           -  </w:t>
      </w:r>
      <w:proofErr w:type="gramStart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Hosting :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</w:t>
      </w:r>
      <w:r w:rsidR="00495B2A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2GB</w:t>
      </w:r>
    </w:p>
    <w:p w:rsidR="00706504" w:rsidRPr="00706504" w:rsidRDefault="00706504" w:rsidP="007065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 xml:space="preserve">   ĐIỀU </w:t>
      </w:r>
      <w:proofErr w:type="gramStart"/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III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: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</w:t>
      </w: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THỜI GIAN THỰC HIỆN.</w:t>
      </w:r>
    </w:p>
    <w:p w:rsidR="00706504" w:rsidRPr="00706504" w:rsidRDefault="00706504" w:rsidP="00706504">
      <w:pPr>
        <w:numPr>
          <w:ilvl w:val="0"/>
          <w:numId w:val="28"/>
        </w:numPr>
        <w:spacing w:before="60" w:after="0" w:line="240" w:lineRule="auto"/>
        <w:ind w:left="540" w:right="270"/>
        <w:textAlignment w:val="baseline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Bên B sẽ hoàn thiện dự án </w:t>
      </w:r>
      <w:proofErr w:type="gramStart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trong </w:t>
      </w:r>
      <w:r w:rsidR="009D014E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15</w:t>
      </w:r>
      <w:proofErr w:type="gramEnd"/>
      <w:r w:rsidR="009D014E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</w:t>
      </w:r>
      <w:r w:rsidR="00495B2A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ngày làm việc. Trừ các ngày lễ tết, chủ nhật và thứ 7.</w:t>
      </w:r>
    </w:p>
    <w:p w:rsidR="00706504" w:rsidRPr="00706504" w:rsidRDefault="00706504" w:rsidP="00706504">
      <w:pPr>
        <w:numPr>
          <w:ilvl w:val="0"/>
          <w:numId w:val="28"/>
        </w:numPr>
        <w:spacing w:after="0" w:line="240" w:lineRule="auto"/>
        <w:ind w:left="540" w:right="270"/>
        <w:textAlignment w:val="baseline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Thời gian ký kết hợp đồng, ngà</w:t>
      </w:r>
      <w:r w:rsidR="009D014E">
        <w:rPr>
          <w:rFonts w:ascii="Times New Roman" w:eastAsia="Times New Roman" w:hAnsi="Times New Roman" w:cs="Times New Roman"/>
          <w:color w:val="1F4E79"/>
          <w:sz w:val="24"/>
          <w:szCs w:val="24"/>
        </w:rPr>
        <w:t>y 24</w:t>
      </w:r>
      <w:r w:rsidR="00495B2A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tháng</w:t>
      </w:r>
      <w:r w:rsidR="009D014E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08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năm 2018.</w:t>
      </w:r>
    </w:p>
    <w:p w:rsidR="00706504" w:rsidRPr="00706504" w:rsidRDefault="00706504" w:rsidP="00706504">
      <w:pPr>
        <w:numPr>
          <w:ilvl w:val="0"/>
          <w:numId w:val="28"/>
        </w:numPr>
        <w:spacing w:after="0" w:line="240" w:lineRule="auto"/>
        <w:ind w:left="540" w:right="270"/>
        <w:textAlignment w:val="baseline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Thời gian bắt đầu thực hiện Website được tính từ ngà</w:t>
      </w:r>
      <w:r w:rsidR="009D014E">
        <w:rPr>
          <w:rFonts w:ascii="Times New Roman" w:eastAsia="Times New Roman" w:hAnsi="Times New Roman" w:cs="Times New Roman"/>
          <w:color w:val="1F4E79"/>
          <w:sz w:val="24"/>
          <w:szCs w:val="24"/>
        </w:rPr>
        <w:t>y 27</w:t>
      </w:r>
      <w:r w:rsidR="00530BF6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thán</w:t>
      </w:r>
      <w:r w:rsidR="009D014E">
        <w:rPr>
          <w:rFonts w:ascii="Times New Roman" w:eastAsia="Times New Roman" w:hAnsi="Times New Roman" w:cs="Times New Roman"/>
          <w:color w:val="1F4E79"/>
          <w:sz w:val="24"/>
          <w:szCs w:val="24"/>
        </w:rPr>
        <w:t>g 08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năm 2018.</w:t>
      </w:r>
    </w:p>
    <w:p w:rsidR="00706504" w:rsidRPr="00706504" w:rsidRDefault="00706504" w:rsidP="00706504">
      <w:pPr>
        <w:numPr>
          <w:ilvl w:val="0"/>
          <w:numId w:val="28"/>
        </w:numPr>
        <w:spacing w:after="0" w:line="240" w:lineRule="auto"/>
        <w:ind w:left="540" w:right="270"/>
        <w:textAlignment w:val="baseline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Dự </w:t>
      </w:r>
      <w:proofErr w:type="gramStart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án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hoàn thiện vào ngà</w:t>
      </w:r>
      <w:r w:rsidR="009D014E">
        <w:rPr>
          <w:rFonts w:ascii="Times New Roman" w:eastAsia="Times New Roman" w:hAnsi="Times New Roman" w:cs="Times New Roman"/>
          <w:color w:val="1F4E79"/>
          <w:sz w:val="24"/>
          <w:szCs w:val="24"/>
        </w:rPr>
        <w:t>y 14</w:t>
      </w:r>
      <w:r w:rsidR="00530BF6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tháng</w:t>
      </w:r>
      <w:r w:rsidR="009D014E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09</w:t>
      </w:r>
      <w:r w:rsidR="00530BF6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năm 2018.</w:t>
      </w:r>
    </w:p>
    <w:p w:rsidR="00706504" w:rsidRPr="00706504" w:rsidRDefault="00706504" w:rsidP="00706504">
      <w:pPr>
        <w:spacing w:before="60" w:after="0" w:line="240" w:lineRule="auto"/>
        <w:ind w:left="18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 xml:space="preserve">ĐIỀU </w:t>
      </w:r>
      <w:proofErr w:type="gramStart"/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IV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: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</w:t>
      </w: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TRÁCH NHIỆM VÀ NHIỆM VỤ CỦA BÊN B.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br/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  <w:u w:val="single"/>
        </w:rPr>
        <w:t>4.1 Trách nhiệm của bên B: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br/>
        <w:t>- Thực hiện các công việc được theo thoả thuận trên hợp đồng.</w:t>
      </w:r>
    </w:p>
    <w:p w:rsidR="00706504" w:rsidRPr="00706504" w:rsidRDefault="00706504" w:rsidP="00706504">
      <w:pPr>
        <w:spacing w:before="60" w:after="0" w:line="240" w:lineRule="auto"/>
        <w:ind w:left="18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- Hướng dẫn bên A Quản trị website sau khi bàn giao website</w:t>
      </w:r>
    </w:p>
    <w:p w:rsidR="00706504" w:rsidRPr="00706504" w:rsidRDefault="00706504" w:rsidP="00706504">
      <w:pPr>
        <w:spacing w:before="60" w:after="0" w:line="240" w:lineRule="auto"/>
        <w:ind w:left="18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- Bảo hành và duy trì vĩnh viễn cho bên </w:t>
      </w:r>
      <w:proofErr w:type="gramStart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A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khi bên A đóng phí duy trì hàng năm cho bên B</w:t>
      </w:r>
    </w:p>
    <w:p w:rsidR="00706504" w:rsidRPr="00706504" w:rsidRDefault="00706504" w:rsidP="00706504">
      <w:pPr>
        <w:spacing w:before="60" w:after="0" w:line="240" w:lineRule="auto"/>
        <w:ind w:left="18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- Thực hiện yêu cầu sửa đổi của Bên A đưa ra trong quá trình Bên A chạy thử</w:t>
      </w:r>
    </w:p>
    <w:p w:rsidR="00706504" w:rsidRPr="00706504" w:rsidRDefault="00706504" w:rsidP="00706504">
      <w:pPr>
        <w:spacing w:before="60" w:after="0" w:line="240" w:lineRule="auto"/>
        <w:ind w:left="18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- Bảo quản và bàn giao các Tài liệu, dữ liệu thực hiện công việc sau khi hoàn thanh.</w:t>
      </w:r>
    </w:p>
    <w:p w:rsidR="00706504" w:rsidRPr="00706504" w:rsidRDefault="00706504" w:rsidP="00706504">
      <w:pPr>
        <w:spacing w:before="60" w:after="0" w:line="240" w:lineRule="auto"/>
        <w:ind w:left="18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- Bên B sẽ thực hiện website dựa trên nội dung đã ký kết trong hợp đồng, trong trường hợp Bên A có yêu cầu chỉnh sữa, thay đổi giao diện, Thêm tính năng thì bên B sẽ gửi văn bản báo giá chi phí thực hiện cho bên A. Bên B sẽ thực hiện nội dung chỉnh sửa này khi được sự đồng ý của hai bên về chi phí phát sinh cho việc chỉnh sửa và viết thêm này.</w:t>
      </w:r>
    </w:p>
    <w:p w:rsidR="00706504" w:rsidRPr="00706504" w:rsidRDefault="00706504" w:rsidP="00706504">
      <w:pPr>
        <w:spacing w:before="60" w:after="0" w:line="240" w:lineRule="auto"/>
        <w:ind w:left="18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  <w:u w:val="single"/>
        </w:rPr>
        <w:lastRenderedPageBreak/>
        <w:t>4.2 Quyền lợi của bên B</w:t>
      </w:r>
      <w:proofErr w:type="gramStart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  <w:u w:val="single"/>
        </w:rPr>
        <w:t>: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br/>
        <w:t>- Yêu cầu bên A cung cấp đầy đủ thông tin, tài liệu đúng hạn.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br/>
        <w:t>- Yêu cầu bên A thanh toán</w:t>
      </w:r>
      <w:proofErr w:type="gramStart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  thêm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các chi phí phát sinh do nhu cầu hoặc do lỗi của bên A</w:t>
      </w:r>
    </w:p>
    <w:p w:rsidR="00706504" w:rsidRPr="00706504" w:rsidRDefault="00706504" w:rsidP="00706504">
      <w:pPr>
        <w:spacing w:before="60" w:after="0" w:line="240" w:lineRule="auto"/>
        <w:ind w:left="18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       +. Nâng cấp website</w:t>
      </w:r>
    </w:p>
    <w:p w:rsidR="00706504" w:rsidRPr="00706504" w:rsidRDefault="00706504" w:rsidP="00706504">
      <w:pPr>
        <w:spacing w:before="60" w:after="0" w:line="240" w:lineRule="auto"/>
        <w:ind w:left="18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       +. Website bị lỗi hoặc mất dữ liệu mà nguyên nhân do bên </w:t>
      </w:r>
      <w:proofErr w:type="gramStart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A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gây nên.</w:t>
      </w:r>
    </w:p>
    <w:p w:rsidR="00706504" w:rsidRPr="00706504" w:rsidRDefault="00706504" w:rsidP="00706504">
      <w:pPr>
        <w:spacing w:before="60" w:after="0" w:line="240" w:lineRule="auto"/>
        <w:ind w:left="18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       +. Thêm một số tính năng mà hiện đang dùng website chưa có</w:t>
      </w:r>
    </w:p>
    <w:p w:rsidR="00706504" w:rsidRPr="00706504" w:rsidRDefault="00706504" w:rsidP="00706504">
      <w:pPr>
        <w:spacing w:before="60" w:after="0" w:line="240" w:lineRule="auto"/>
        <w:ind w:left="18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- Bên B sẽ không hoàn lại chi phí Bên A đã thanh toán trong trường hợp Bên A chủ động hủy hợp đồng đã ký kết.</w:t>
      </w:r>
    </w:p>
    <w:p w:rsidR="00706504" w:rsidRPr="00706504" w:rsidRDefault="00706504" w:rsidP="00706504">
      <w:pPr>
        <w:spacing w:before="60" w:after="0" w:line="240" w:lineRule="auto"/>
        <w:ind w:left="18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- Tạm đình chỉ hoặc chấm dứt cung cấp dịch vụ nếu bên </w:t>
      </w:r>
      <w:proofErr w:type="gramStart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A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vi phạm trách nhiệm thanh toán.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br/>
        <w:t>- Tạm đình chỉ hoặc chấm dứt cung cấp dịch vụ nếu website của bên A có biểu hiện hoạt động vi phạm pháp luật nước CHXHCN Việt Nam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br/>
      </w: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ĐIỀU V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: </w:t>
      </w: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TRÁCH NHIỆM VÀ QUYỀN LỢI  BÊN A.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br/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  <w:u w:val="single"/>
        </w:rPr>
        <w:t>5.1 Trách nhiệm của bên A: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br/>
        <w:t>- Cung cấp đầy đủ, kịp thời các tài liệu dữ liệu cần thiết theo bản đăng ký, cho bên B. Nếu bên A cung cấp chậm trể về thông tin, tài liệu dẫn đến website hoàn thành muộn hơn thời gian đã thỏa thuận thì bên B không chịu trách nhiệm.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br/>
        <w:t>- Thanh toán đầy đủ, đúng thời hạn.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br/>
        <w:t xml:space="preserve">- Điều hành hoạt động của website đúng </w:t>
      </w:r>
      <w:proofErr w:type="gramStart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theo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mục đích, yêu cầu mà hai bên đã thoả thuận.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br/>
        <w:t xml:space="preserve">- Trong trường hợp có sửa đổi hoặc thêm chức năng cho website trong thời gian đang thực hiện hợp đồng. Bên A cần gặp bên B để trao đổi, bên </w:t>
      </w:r>
      <w:proofErr w:type="gramStart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A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sẽ chịu trách nhiệm thanh toán phụ phí cho việc thêm chức năng này, phụ phí được bên B báo giá cụ thể.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br/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  <w:u w:val="single"/>
        </w:rPr>
        <w:t>5.2 Quyền lợi của bên A</w:t>
      </w:r>
      <w:proofErr w:type="gramStart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  <w:u w:val="single"/>
        </w:rPr>
        <w:t>: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br/>
        <w:t>- Yêu cầu bên B thực hiện đúng tiến độ và chất lượng công việc đã nêu trên.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br/>
        <w:t>- Thu hồi toàn bộ dữ liệu mà bên A đã giao cho bên B, đồng thời yêu cầu bên B xoá bỏ toàn bộ dữ liệu đã sao lưu tại hệ thống máy tính của bên B khi hợp đồng này được thanh lý.</w:t>
      </w:r>
    </w:p>
    <w:p w:rsidR="00706504" w:rsidRPr="00706504" w:rsidRDefault="00706504" w:rsidP="00706504">
      <w:pPr>
        <w:spacing w:before="60" w:after="0" w:line="240" w:lineRule="auto"/>
        <w:ind w:left="18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 xml:space="preserve">ĐIỀU </w:t>
      </w:r>
      <w:proofErr w:type="gramStart"/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VI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: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</w:t>
      </w: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BÀN GIAO, BẢO HÀNH VÀ BẢO TRÌ.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br/>
        <w:t>- Website được bảo hành 1 năm kể từ ngày bàn giao.</w:t>
      </w:r>
    </w:p>
    <w:p w:rsidR="00706504" w:rsidRPr="00706504" w:rsidRDefault="00706504" w:rsidP="00706504">
      <w:pPr>
        <w:spacing w:before="60" w:after="0" w:line="240" w:lineRule="auto"/>
        <w:ind w:left="18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- Bên B có trách nhiệm bàn giao quyền sử dụng và khai thác website cho bên A</w:t>
      </w:r>
      <w:proofErr w:type="gramStart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.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br/>
        <w:t>- Khi bên B bàn giao website đã thiết kế cho bên  A, Bên B phải hướng dẫn cho nhân viên của bên A phương pháp sử dụng, khai thác và quản lý thành thạo tại địa điểm của bên B.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br/>
        <w:t>- Miễn phí bảo hành và bảo trì cho bên A trong 1 năm kể từ ngày ký hợp đồng thời gian sử dụng dịch vụ của Bên B.</w:t>
      </w:r>
    </w:p>
    <w:p w:rsidR="00706504" w:rsidRPr="00706504" w:rsidRDefault="00706504" w:rsidP="00706504">
      <w:pPr>
        <w:spacing w:before="60" w:after="0" w:line="240" w:lineRule="auto"/>
        <w:ind w:left="18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- Kể từ năm thứ 2 được tính từ ngày ký hợp đồng bên </w:t>
      </w:r>
      <w:proofErr w:type="gramStart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A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phải thanh toán tổng chi phí duy trì website cho bên B là:</w:t>
      </w:r>
      <w:r w:rsidR="009D014E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1.700.000</w:t>
      </w:r>
      <w:r w:rsidR="00530BF6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/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1 năm </w:t>
      </w:r>
    </w:p>
    <w:p w:rsidR="00706504" w:rsidRPr="00706504" w:rsidRDefault="00706504" w:rsidP="00706504">
      <w:pPr>
        <w:spacing w:before="60" w:after="0" w:line="240" w:lineRule="auto"/>
        <w:ind w:left="18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        Trong đó: +. Phí duy trì Hosting: </w:t>
      </w:r>
      <w:r w:rsidR="00530BF6">
        <w:rPr>
          <w:rFonts w:ascii="Times New Roman" w:eastAsia="Times New Roman" w:hAnsi="Times New Roman" w:cs="Times New Roman"/>
          <w:color w:val="1F4E79"/>
          <w:sz w:val="24"/>
          <w:szCs w:val="24"/>
        </w:rPr>
        <w:t>1.400.000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VNĐ</w:t>
      </w:r>
      <w:r w:rsidR="00530BF6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2 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GB/ 1 Năm</w:t>
      </w:r>
    </w:p>
    <w:p w:rsidR="00706504" w:rsidRPr="00706504" w:rsidRDefault="00706504" w:rsidP="00706504">
      <w:pPr>
        <w:spacing w:before="60" w:after="0" w:line="240" w:lineRule="auto"/>
        <w:ind w:left="18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                         +. Phí duy trì tên miền: </w:t>
      </w:r>
      <w:r w:rsidR="009D014E">
        <w:rPr>
          <w:rFonts w:ascii="Times New Roman" w:eastAsia="Times New Roman" w:hAnsi="Times New Roman" w:cs="Times New Roman"/>
          <w:color w:val="1F4E79"/>
          <w:sz w:val="24"/>
          <w:szCs w:val="24"/>
        </w:rPr>
        <w:t>300.000</w:t>
      </w:r>
      <w:r w:rsidR="00530BF6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VNĐ/ 1 Năm</w:t>
      </w:r>
    </w:p>
    <w:p w:rsidR="00706504" w:rsidRPr="00706504" w:rsidRDefault="00706504" w:rsidP="00706504">
      <w:pPr>
        <w:spacing w:before="60" w:after="0" w:line="240" w:lineRule="auto"/>
        <w:ind w:left="180" w:right="27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 xml:space="preserve">ĐIỀU </w:t>
      </w:r>
      <w:proofErr w:type="gramStart"/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VII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: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</w:t>
      </w: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ĐIỀU KHOẢN CHUNG.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br/>
        <w:t xml:space="preserve">7.1 Hai bên cam kết thực hiện đúng và đầy đủ các điều khoản trên đây. </w:t>
      </w:r>
      <w:proofErr w:type="gramStart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Trong quá trình thực hiện nếu có vấn đề nảy sinh, hai bên sẽ cùng nhau bàn bạc và giải quyết trên tinh thần hợp tác hữu nghị.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br/>
        <w:t xml:space="preserve">7.2 Hợp đồng được lập thành 02 bản gốc, mỗi bên giữ một bản, có giá trị pháp lý như nhau kể từ ngày ký. </w:t>
      </w: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br/>
      </w:r>
      <w:proofErr w:type="gramStart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7.3 Trường hợp khách hàng không muốn thực hiện hợp đồng, bên B có trách nhiệm bàn giao tên miền cho bên A, Bên A có trách nhiệm thanh toán các chi phí liên quan cho bên B.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</w:t>
      </w:r>
    </w:p>
    <w:p w:rsidR="00706504" w:rsidRPr="00706504" w:rsidRDefault="00706504" w:rsidP="007065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7065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6504" w:rsidRPr="00706504" w:rsidRDefault="00706504" w:rsidP="007065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b/>
          <w:bCs/>
          <w:color w:val="1F4E79"/>
          <w:sz w:val="48"/>
          <w:szCs w:val="48"/>
        </w:rPr>
        <w:t>BẢN MÔ TẢ CÔNG VIỆC</w:t>
      </w:r>
    </w:p>
    <w:p w:rsidR="00706504" w:rsidRPr="00706504" w:rsidRDefault="00706504" w:rsidP="007065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( BẢNG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MÔ TẢ YÊU CẦU THỰC HIỆN WEBSITE )</w:t>
      </w:r>
    </w:p>
    <w:p w:rsidR="00706504" w:rsidRPr="00706504" w:rsidRDefault="00706504" w:rsidP="007065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Nhân viên kinh doanh Phụ trách: </w:t>
      </w:r>
      <w:r w:rsidR="00530BF6">
        <w:rPr>
          <w:rFonts w:ascii="Times New Roman" w:eastAsia="Times New Roman" w:hAnsi="Times New Roman" w:cs="Times New Roman"/>
          <w:color w:val="1F4E79"/>
          <w:sz w:val="24"/>
          <w:szCs w:val="24"/>
        </w:rPr>
        <w:t>Mai Thị Hồng</w:t>
      </w:r>
    </w:p>
    <w:p w:rsidR="00706504" w:rsidRPr="00706504" w:rsidRDefault="00706504" w:rsidP="007065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Điện thoại: </w:t>
      </w:r>
      <w:r w:rsidR="00530BF6">
        <w:rPr>
          <w:rFonts w:ascii="Times New Roman" w:eastAsia="Times New Roman" w:hAnsi="Times New Roman" w:cs="Times New Roman"/>
          <w:color w:val="1F4E79"/>
          <w:sz w:val="24"/>
          <w:szCs w:val="24"/>
        </w:rPr>
        <w:t>0909 995 946</w:t>
      </w:r>
    </w:p>
    <w:p w:rsidR="00660444" w:rsidRDefault="00706504" w:rsidP="00660444">
      <w:pPr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Yêu cầu thực hiện website:</w:t>
      </w:r>
      <w:r w:rsidR="00530BF6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 xml:space="preserve">   </w:t>
      </w:r>
    </w:p>
    <w:p w:rsidR="00706504" w:rsidRPr="00660444" w:rsidRDefault="00706504" w:rsidP="00660444">
      <w:pPr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Giao diện: </w:t>
      </w:r>
      <w:hyperlink r:id="rId9" w:history="1">
        <w:r w:rsidR="00660444" w:rsidRPr="00BE0E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https://www.saokim.com.vn/</w:t>
        </w:r>
      </w:hyperlink>
      <w:r w:rsidR="0066044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: </w:t>
      </w:r>
    </w:p>
    <w:p w:rsidR="00706504" w:rsidRPr="00706504" w:rsidRDefault="00706504" w:rsidP="009D014E">
      <w:pPr>
        <w:numPr>
          <w:ilvl w:val="0"/>
          <w:numId w:val="29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Màu sắc chủ đạo: </w:t>
      </w:r>
      <w:r w:rsidR="009D014E">
        <w:rPr>
          <w:rFonts w:ascii="Times New Roman" w:eastAsia="Times New Roman" w:hAnsi="Times New Roman" w:cs="Times New Roman"/>
          <w:color w:val="1F4E79"/>
          <w:sz w:val="24"/>
          <w:szCs w:val="24"/>
        </w:rPr>
        <w:t>Xanh dương: Theo màu logo khác hang cung cấp</w:t>
      </w:r>
    </w:p>
    <w:p w:rsidR="00706504" w:rsidRPr="00530BF6" w:rsidRDefault="00706504" w:rsidP="009D014E">
      <w:pPr>
        <w:numPr>
          <w:ilvl w:val="0"/>
          <w:numId w:val="29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 w:rsidRPr="00530BF6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Ngôn ngữ: </w:t>
      </w:r>
      <w:r w:rsidR="00530BF6" w:rsidRPr="00530BF6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Tiếng Anh </w:t>
      </w:r>
      <w:r w:rsidR="00530BF6">
        <w:rPr>
          <w:rFonts w:ascii="Times New Roman" w:eastAsia="Times New Roman" w:hAnsi="Times New Roman" w:cs="Times New Roman"/>
          <w:color w:val="1F4E79"/>
          <w:sz w:val="24"/>
          <w:szCs w:val="24"/>
        </w:rPr>
        <w:t>–</w:t>
      </w:r>
      <w:r w:rsidR="00530BF6" w:rsidRPr="00530BF6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Ti</w:t>
      </w:r>
      <w:r w:rsidR="009D014E">
        <w:rPr>
          <w:rFonts w:ascii="Times New Roman" w:eastAsia="Times New Roman" w:hAnsi="Times New Roman" w:cs="Times New Roman"/>
          <w:color w:val="1F4E79"/>
          <w:sz w:val="24"/>
          <w:szCs w:val="24"/>
        </w:rPr>
        <w:t>ếng Viêt: Tự nhập tiếng Anh</w:t>
      </w:r>
    </w:p>
    <w:p w:rsidR="009D014E" w:rsidRPr="009D014E" w:rsidRDefault="00706504" w:rsidP="009D014E">
      <w:pPr>
        <w:numPr>
          <w:ilvl w:val="0"/>
          <w:numId w:val="29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Thông tin làm banner: </w:t>
      </w:r>
      <w:r w:rsidR="00530BF6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Thông tin Bên A cung cấp </w:t>
      </w:r>
    </w:p>
    <w:p w:rsidR="009D014E" w:rsidRPr="00706504" w:rsidRDefault="009D014E" w:rsidP="009D014E">
      <w:pPr>
        <w:numPr>
          <w:ilvl w:val="0"/>
          <w:numId w:val="29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>Thông tin web lấy demo, sau này sẽ hướng dẫn và cung cấp kích thước để bên A tự động đưa lên web</w:t>
      </w:r>
    </w:p>
    <w:p w:rsidR="00706504" w:rsidRPr="00706504" w:rsidRDefault="00706504" w:rsidP="009D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BF6" w:rsidRDefault="00706504" w:rsidP="00706504">
      <w:pPr>
        <w:numPr>
          <w:ilvl w:val="0"/>
          <w:numId w:val="30"/>
        </w:num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Yêu cầu khác:</w:t>
      </w:r>
    </w:p>
    <w:p w:rsidR="00660444" w:rsidRDefault="00660444" w:rsidP="00660444">
      <w:pPr>
        <w:pStyle w:val="ListParagraph"/>
        <w:numPr>
          <w:ilvl w:val="1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>Thêm nút Hotline khi truy cập bằng điện thoại</w:t>
      </w:r>
    </w:p>
    <w:p w:rsidR="00660444" w:rsidRDefault="00660444" w:rsidP="00660444">
      <w:pPr>
        <w:pStyle w:val="ListParagraph"/>
        <w:numPr>
          <w:ilvl w:val="1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>Nút back về đầu trang</w:t>
      </w:r>
    </w:p>
    <w:p w:rsidR="00660444" w:rsidRDefault="00660444" w:rsidP="00660444">
      <w:pPr>
        <w:pStyle w:val="ListParagraph"/>
        <w:numPr>
          <w:ilvl w:val="1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>Cố định thanh logo và Hotline khi cuộn trang</w:t>
      </w:r>
    </w:p>
    <w:p w:rsidR="00660444" w:rsidRPr="00660444" w:rsidRDefault="00660444" w:rsidP="00660444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bookmarkStart w:id="0" w:name="_GoBack"/>
      <w:bookmarkEnd w:id="0"/>
    </w:p>
    <w:p w:rsidR="00530BF6" w:rsidRDefault="00530BF6" w:rsidP="00530BF6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</w:pPr>
    </w:p>
    <w:p w:rsidR="00530BF6" w:rsidRDefault="00530BF6" w:rsidP="00530BF6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</w:pPr>
    </w:p>
    <w:p w:rsidR="00530BF6" w:rsidRDefault="00530BF6" w:rsidP="00530BF6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</w:pPr>
    </w:p>
    <w:p w:rsidR="00706504" w:rsidRPr="00706504" w:rsidRDefault="00706504" w:rsidP="00530BF6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 xml:space="preserve">   ĐẠI DIỆN BÊN </w:t>
      </w:r>
      <w:proofErr w:type="gramStart"/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A</w:t>
      </w:r>
      <w:proofErr w:type="gramEnd"/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ab/>
      </w: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ab/>
      </w: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ab/>
        <w:t xml:space="preserve">        </w:t>
      </w: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ab/>
        <w:t xml:space="preserve">                                   ĐẠI DIỆN BÊN B</w:t>
      </w:r>
    </w:p>
    <w:p w:rsidR="00706504" w:rsidRPr="00706504" w:rsidRDefault="00706504" w:rsidP="0070650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 xml:space="preserve"> </w:t>
      </w:r>
      <w:proofErr w:type="gramStart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( Ký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và ghi rõ họ tên )                                                                     </w:t>
      </w:r>
      <w:proofErr w:type="gramStart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>( Ký</w:t>
      </w:r>
      <w:proofErr w:type="gramEnd"/>
      <w:r w:rsidRPr="00706504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và ghi rõ họ tên )</w:t>
      </w:r>
    </w:p>
    <w:p w:rsidR="00706504" w:rsidRPr="00706504" w:rsidRDefault="00706504" w:rsidP="007065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504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ab/>
      </w:r>
    </w:p>
    <w:p w:rsidR="000639D6" w:rsidRDefault="000639D6"/>
    <w:sectPr w:rsidR="0006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CC0"/>
    <w:multiLevelType w:val="multilevel"/>
    <w:tmpl w:val="9F64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A646E"/>
    <w:multiLevelType w:val="multilevel"/>
    <w:tmpl w:val="4506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25D7E"/>
    <w:multiLevelType w:val="multilevel"/>
    <w:tmpl w:val="CD26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51CC2"/>
    <w:multiLevelType w:val="multilevel"/>
    <w:tmpl w:val="D71A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14430"/>
    <w:multiLevelType w:val="multilevel"/>
    <w:tmpl w:val="5380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C03A5"/>
    <w:multiLevelType w:val="multilevel"/>
    <w:tmpl w:val="E3D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C77EF"/>
    <w:multiLevelType w:val="multilevel"/>
    <w:tmpl w:val="DD5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E6FAE"/>
    <w:multiLevelType w:val="multilevel"/>
    <w:tmpl w:val="5DDA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72ADE"/>
    <w:multiLevelType w:val="multilevel"/>
    <w:tmpl w:val="5E04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90BF0"/>
    <w:multiLevelType w:val="multilevel"/>
    <w:tmpl w:val="68D0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8B0F8E"/>
    <w:multiLevelType w:val="multilevel"/>
    <w:tmpl w:val="0060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D64C7"/>
    <w:multiLevelType w:val="multilevel"/>
    <w:tmpl w:val="CAD6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04309"/>
    <w:multiLevelType w:val="multilevel"/>
    <w:tmpl w:val="D1BC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155C0"/>
    <w:multiLevelType w:val="multilevel"/>
    <w:tmpl w:val="EBE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C6275"/>
    <w:multiLevelType w:val="multilevel"/>
    <w:tmpl w:val="C39E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C00EF"/>
    <w:multiLevelType w:val="multilevel"/>
    <w:tmpl w:val="213C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15506"/>
    <w:multiLevelType w:val="multilevel"/>
    <w:tmpl w:val="334E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6344A6"/>
    <w:multiLevelType w:val="multilevel"/>
    <w:tmpl w:val="A052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5E474C"/>
    <w:multiLevelType w:val="multilevel"/>
    <w:tmpl w:val="CE78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C22224"/>
    <w:multiLevelType w:val="multilevel"/>
    <w:tmpl w:val="128E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625019"/>
    <w:multiLevelType w:val="multilevel"/>
    <w:tmpl w:val="17FE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8A5103"/>
    <w:multiLevelType w:val="multilevel"/>
    <w:tmpl w:val="4F1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CE6648"/>
    <w:multiLevelType w:val="multilevel"/>
    <w:tmpl w:val="4F10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7523B2"/>
    <w:multiLevelType w:val="multilevel"/>
    <w:tmpl w:val="5DE8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3D3A32"/>
    <w:multiLevelType w:val="multilevel"/>
    <w:tmpl w:val="8FEE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B56D0E"/>
    <w:multiLevelType w:val="multilevel"/>
    <w:tmpl w:val="E77C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4436F0"/>
    <w:multiLevelType w:val="multilevel"/>
    <w:tmpl w:val="A938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6258FB"/>
    <w:multiLevelType w:val="multilevel"/>
    <w:tmpl w:val="BC94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CB2CE7"/>
    <w:multiLevelType w:val="multilevel"/>
    <w:tmpl w:val="971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1264D5"/>
    <w:multiLevelType w:val="multilevel"/>
    <w:tmpl w:val="B3AE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1F4E7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29"/>
  </w:num>
  <w:num w:numId="9">
    <w:abstractNumId w:val="4"/>
  </w:num>
  <w:num w:numId="10">
    <w:abstractNumId w:val="9"/>
  </w:num>
  <w:num w:numId="11">
    <w:abstractNumId w:val="23"/>
  </w:num>
  <w:num w:numId="12">
    <w:abstractNumId w:val="7"/>
  </w:num>
  <w:num w:numId="13">
    <w:abstractNumId w:val="14"/>
  </w:num>
  <w:num w:numId="14">
    <w:abstractNumId w:val="19"/>
  </w:num>
  <w:num w:numId="15">
    <w:abstractNumId w:val="5"/>
  </w:num>
  <w:num w:numId="16">
    <w:abstractNumId w:val="16"/>
  </w:num>
  <w:num w:numId="17">
    <w:abstractNumId w:val="12"/>
  </w:num>
  <w:num w:numId="18">
    <w:abstractNumId w:val="21"/>
  </w:num>
  <w:num w:numId="19">
    <w:abstractNumId w:val="26"/>
  </w:num>
  <w:num w:numId="20">
    <w:abstractNumId w:val="15"/>
  </w:num>
  <w:num w:numId="21">
    <w:abstractNumId w:val="10"/>
  </w:num>
  <w:num w:numId="22">
    <w:abstractNumId w:val="28"/>
  </w:num>
  <w:num w:numId="23">
    <w:abstractNumId w:val="20"/>
  </w:num>
  <w:num w:numId="24">
    <w:abstractNumId w:val="24"/>
  </w:num>
  <w:num w:numId="25">
    <w:abstractNumId w:val="17"/>
  </w:num>
  <w:num w:numId="26">
    <w:abstractNumId w:val="1"/>
  </w:num>
  <w:num w:numId="27">
    <w:abstractNumId w:val="25"/>
  </w:num>
  <w:num w:numId="28">
    <w:abstractNumId w:val="22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04"/>
    <w:rsid w:val="000639D6"/>
    <w:rsid w:val="003F60BA"/>
    <w:rsid w:val="00495B2A"/>
    <w:rsid w:val="00530BF6"/>
    <w:rsid w:val="00660444"/>
    <w:rsid w:val="00706504"/>
    <w:rsid w:val="00907DE2"/>
    <w:rsid w:val="009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06504"/>
  </w:style>
  <w:style w:type="paragraph" w:styleId="BalloonText">
    <w:name w:val="Balloon Text"/>
    <w:basedOn w:val="Normal"/>
    <w:link w:val="BalloonTextChar"/>
    <w:uiPriority w:val="99"/>
    <w:semiHidden/>
    <w:unhideWhenUsed/>
    <w:rsid w:val="007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B2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BF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30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06504"/>
  </w:style>
  <w:style w:type="paragraph" w:styleId="BalloonText">
    <w:name w:val="Balloon Text"/>
    <w:basedOn w:val="Normal"/>
    <w:link w:val="BalloonTextChar"/>
    <w:uiPriority w:val="99"/>
    <w:semiHidden/>
    <w:unhideWhenUsed/>
    <w:rsid w:val="007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B2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BF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3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30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21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okim.com.v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okim.com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</cp:lastModifiedBy>
  <cp:revision>3</cp:revision>
  <dcterms:created xsi:type="dcterms:W3CDTF">2018-08-24T10:02:00Z</dcterms:created>
  <dcterms:modified xsi:type="dcterms:W3CDTF">2018-08-24T10:26:00Z</dcterms:modified>
</cp:coreProperties>
</file>